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317" w:rsidRPr="00D1250C" w:rsidRDefault="000E5317" w:rsidP="002138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E5317" w:rsidRPr="007760DF" w:rsidRDefault="000E5317" w:rsidP="00C06FF6">
      <w:pPr>
        <w:autoSpaceDN w:val="0"/>
        <w:spacing w:after="160" w:line="254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7760DF">
        <w:rPr>
          <w:rFonts w:eastAsia="Calibri"/>
          <w:b/>
          <w:i/>
          <w:sz w:val="28"/>
          <w:szCs w:val="28"/>
          <w:lang w:eastAsia="en-US"/>
        </w:rPr>
        <w:t>Муниципальное бюджетное дошкольное образовательное учреждение</w:t>
      </w:r>
    </w:p>
    <w:p w:rsidR="000E5317" w:rsidRPr="007760DF" w:rsidRDefault="000E5317" w:rsidP="00C06FF6">
      <w:pPr>
        <w:autoSpaceDN w:val="0"/>
        <w:spacing w:after="160" w:line="254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7760DF">
        <w:rPr>
          <w:rFonts w:eastAsia="Calibri"/>
          <w:b/>
          <w:i/>
          <w:sz w:val="28"/>
          <w:szCs w:val="28"/>
          <w:lang w:eastAsia="en-US"/>
        </w:rPr>
        <w:t>«Детский сад комбинированного вида № 7 «Улыбка»</w:t>
      </w:r>
    </w:p>
    <w:p w:rsidR="000E5317" w:rsidRPr="007760DF" w:rsidRDefault="000E5317" w:rsidP="00C06FF6">
      <w:pPr>
        <w:autoSpaceDN w:val="0"/>
        <w:spacing w:after="160" w:line="254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7760DF">
        <w:rPr>
          <w:rFonts w:eastAsia="Calibri"/>
          <w:b/>
          <w:i/>
          <w:sz w:val="28"/>
          <w:szCs w:val="28"/>
          <w:lang w:eastAsia="en-US"/>
        </w:rPr>
        <w:t>663612, Россия, Красноярский край, г. Канск, городок 5-й, д.38</w:t>
      </w:r>
    </w:p>
    <w:p w:rsidR="000E5317" w:rsidRDefault="000E5317" w:rsidP="00C06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E5317" w:rsidRDefault="000E5317" w:rsidP="00C06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E5317" w:rsidRDefault="000E5317" w:rsidP="00C06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E5317" w:rsidRDefault="000E5317" w:rsidP="00C06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E5317" w:rsidRDefault="000E5317" w:rsidP="00C06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E5317" w:rsidRDefault="000E5317" w:rsidP="00C06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E5317" w:rsidRDefault="000E5317" w:rsidP="00C06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E5317" w:rsidRDefault="000E5317" w:rsidP="00C06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E5317" w:rsidRDefault="000E5317" w:rsidP="002138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E5317" w:rsidRDefault="000E5317" w:rsidP="002138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E5317" w:rsidRDefault="000E5317" w:rsidP="002138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E5317" w:rsidRDefault="000E5317" w:rsidP="002138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E5317" w:rsidRDefault="000E5317" w:rsidP="002138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E5317" w:rsidRDefault="000E5317" w:rsidP="002138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E5317" w:rsidRDefault="000E5317" w:rsidP="002138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E5317" w:rsidRDefault="000E5317" w:rsidP="002138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E5317" w:rsidRDefault="000E5317" w:rsidP="002138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E4930" w:rsidRDefault="000E5317" w:rsidP="00C06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</w:t>
      </w:r>
      <w:r w:rsidRPr="00EB39CC">
        <w:rPr>
          <w:rFonts w:ascii="Times New Roman" w:eastAsia="Times New Roman" w:hAnsi="Times New Roman" w:cs="Times New Roman"/>
          <w:b/>
          <w:color w:val="000000"/>
          <w:sz w:val="28"/>
        </w:rPr>
        <w:t>азвивающ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ая</w:t>
      </w:r>
      <w:r w:rsidRPr="00EB39C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предметно – пространственн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ая</w:t>
      </w:r>
      <w:r w:rsidRPr="00EB39C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сред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а</w:t>
      </w:r>
      <w:r w:rsidRPr="00EB39CC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во </w:t>
      </w:r>
      <w:r w:rsidRPr="00EB39CC">
        <w:rPr>
          <w:rFonts w:ascii="Times New Roman" w:eastAsia="Times New Roman" w:hAnsi="Times New Roman" w:cs="Times New Roman"/>
          <w:b/>
          <w:color w:val="000000"/>
          <w:sz w:val="28"/>
        </w:rPr>
        <w:t>2 младшей групп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е</w:t>
      </w:r>
      <w:r w:rsidR="00B949D6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0E5317" w:rsidRPr="00EB39CC" w:rsidRDefault="00B949D6" w:rsidP="00C06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</w:rPr>
        <w:t>«Моя группа, Смешарики»</w:t>
      </w:r>
    </w:p>
    <w:p w:rsidR="000E5317" w:rsidRDefault="000E5317" w:rsidP="002138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E5317" w:rsidRDefault="000E5317" w:rsidP="002138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E5317" w:rsidRDefault="000E5317" w:rsidP="002138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E5317" w:rsidRDefault="000E5317" w:rsidP="002138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E5317" w:rsidRDefault="000E5317" w:rsidP="002138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E5317" w:rsidRDefault="000E5317" w:rsidP="002138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E5317" w:rsidRDefault="000E5317" w:rsidP="002138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E5317" w:rsidRDefault="000E5317" w:rsidP="002138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E5317" w:rsidRDefault="000E5317" w:rsidP="00C06F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Воспитатель: Меркулова Е.В.</w:t>
      </w:r>
    </w:p>
    <w:p w:rsidR="000E5317" w:rsidRDefault="000E5317" w:rsidP="002138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E5317" w:rsidRDefault="000E5317" w:rsidP="002138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E5317" w:rsidRDefault="000E5317" w:rsidP="002138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E5317" w:rsidRDefault="000E5317" w:rsidP="002138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E5317" w:rsidRDefault="000E5317" w:rsidP="002138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E5317" w:rsidRDefault="000E5317" w:rsidP="002138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E5317" w:rsidRPr="00D1250C" w:rsidRDefault="000E5317" w:rsidP="002138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E5317" w:rsidRPr="00D1250C" w:rsidRDefault="000E5317" w:rsidP="002138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E5317" w:rsidRPr="00D1250C" w:rsidRDefault="000E5317" w:rsidP="002138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E5317" w:rsidRPr="00D1250C" w:rsidRDefault="000E5317" w:rsidP="002138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E5317" w:rsidRPr="00D1250C" w:rsidRDefault="000E5317" w:rsidP="002138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E5317" w:rsidRPr="00D1250C" w:rsidRDefault="000E5317" w:rsidP="002138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E5317" w:rsidRDefault="000E5317" w:rsidP="002138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E5317" w:rsidRDefault="000E5317" w:rsidP="00C06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2024г.</w:t>
      </w:r>
    </w:p>
    <w:p w:rsidR="000E5317" w:rsidRDefault="000E5317" w:rsidP="002138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1D01BC" w:rsidRPr="00D1250C" w:rsidRDefault="001D01BC" w:rsidP="0021380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развивающей </w:t>
      </w:r>
      <w:r w:rsidR="006D2F35"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предметно – пространственной </w:t>
      </w: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среде</w:t>
      </w:r>
      <w:r w:rsidR="00107DB0"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</w:t>
      </w: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младш</w:t>
      </w:r>
      <w:r w:rsidR="00EB39CC"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</w:t>
      </w:r>
      <w:r w:rsidR="00EB39CC"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отражены основные направления образовательных областей ФГОС </w:t>
      </w:r>
      <w:proofErr w:type="gramStart"/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D01BC" w:rsidRPr="00D1250C" w:rsidRDefault="001D01BC" w:rsidP="0021380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коммуникативно-личностное развитие;</w:t>
      </w:r>
    </w:p>
    <w:p w:rsidR="001D01BC" w:rsidRPr="00D1250C" w:rsidRDefault="001D01BC" w:rsidP="0021380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познавательное развитие;</w:t>
      </w:r>
    </w:p>
    <w:p w:rsidR="001D01BC" w:rsidRPr="00D1250C" w:rsidRDefault="001D01BC" w:rsidP="0021380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речевое развитие;</w:t>
      </w:r>
    </w:p>
    <w:p w:rsidR="001D01BC" w:rsidRPr="00D1250C" w:rsidRDefault="001D01BC" w:rsidP="0021380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художественно-эстетическое развитие;</w:t>
      </w:r>
    </w:p>
    <w:p w:rsidR="001D01BC" w:rsidRPr="00D1250C" w:rsidRDefault="001D01BC" w:rsidP="0021380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физическое развитие.</w:t>
      </w:r>
    </w:p>
    <w:p w:rsidR="001D01BC" w:rsidRPr="00D1250C" w:rsidRDefault="001D01BC" w:rsidP="0021380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1D01BC" w:rsidRPr="00D1250C" w:rsidRDefault="001D01BC" w:rsidP="0021380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Пространство групповой комнаты организовано в виде </w:t>
      </w:r>
      <w:r w:rsidR="00C06FF6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центров:</w:t>
      </w:r>
    </w:p>
    <w:p w:rsidR="001D01BC" w:rsidRPr="00D1250C" w:rsidRDefault="001D01BC" w:rsidP="0021380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театрализованных игр;</w:t>
      </w:r>
    </w:p>
    <w:p w:rsidR="001D01BC" w:rsidRPr="00D1250C" w:rsidRDefault="001D01BC" w:rsidP="0021380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книжный уголок,</w:t>
      </w:r>
    </w:p>
    <w:p w:rsidR="001D01BC" w:rsidRPr="00D1250C" w:rsidRDefault="00CA3ED0" w:rsidP="0021380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сенсорно – математический</w:t>
      </w:r>
      <w:r w:rsidR="001D01BC"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D01BC" w:rsidRPr="00D1250C" w:rsidRDefault="001D01BC" w:rsidP="0021380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конструктивной деятельности;</w:t>
      </w:r>
    </w:p>
    <w:p w:rsidR="001D01BC" w:rsidRPr="00D1250C" w:rsidRDefault="001D01BC" w:rsidP="0021380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изобразительной деятельности (рисования, лепки</w:t>
      </w:r>
      <w:r w:rsidR="00292DAB"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, аппликации</w:t>
      </w: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1D01BC" w:rsidRPr="00D1250C" w:rsidRDefault="001D01BC" w:rsidP="0021380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спортивный</w:t>
      </w:r>
      <w:r w:rsidR="00CA3ED0"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A3ED0" w:rsidRPr="00D1250C" w:rsidRDefault="00A14A1D" w:rsidP="0021380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 </w:t>
      </w:r>
      <w:r w:rsidR="00CA3ED0"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природы;</w:t>
      </w:r>
    </w:p>
    <w:p w:rsidR="001D01BC" w:rsidRPr="00D1250C" w:rsidRDefault="001D01BC" w:rsidP="002138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Оснащение меняется в соответствии с тематическим планированием образовательного процесса.</w:t>
      </w:r>
    </w:p>
    <w:p w:rsidR="00CA3ED0" w:rsidRPr="00D1250C" w:rsidRDefault="00CA3ED0" w:rsidP="0021380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1D01BC" w:rsidRPr="00D1250C" w:rsidRDefault="001D01BC" w:rsidP="0021380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</w:t>
      </w:r>
      <w:r w:rsidR="003778BB" w:rsidRPr="00D125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Центр</w:t>
      </w:r>
      <w:r w:rsidRPr="00D125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для сюжетно ролевых игр.</w:t>
      </w:r>
    </w:p>
    <w:p w:rsidR="001D01BC" w:rsidRPr="00D1250C" w:rsidRDefault="001D01BC" w:rsidP="0021380F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В уголке имеются игрушки для детей до 3-4 лет довольно крупные и готовые к использованию.</w:t>
      </w:r>
    </w:p>
    <w:p w:rsidR="00A14A1D" w:rsidRDefault="001D01BC" w:rsidP="0021380F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Это атрибуты для сюжетно –</w:t>
      </w:r>
      <w:r w:rsidR="00AB0BBF"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ролевой игры «Семья»: кухонная плита, кукольная кроватка с "постель</w:t>
      </w:r>
      <w:r w:rsidR="00C06FF6"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принадлежностями"; комплект мягкой мебели</w:t>
      </w: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, на котором могут сидеть и куклы, и дети; набор сто</w:t>
      </w:r>
      <w:r w:rsidR="00C06FF6">
        <w:rPr>
          <w:rFonts w:ascii="Times New Roman" w:eastAsia="Times New Roman" w:hAnsi="Times New Roman" w:cs="Times New Roman"/>
          <w:color w:val="000000"/>
          <w:sz w:val="28"/>
          <w:szCs w:val="28"/>
        </w:rPr>
        <w:t>ловой и чайной кукольной посуды</w:t>
      </w:r>
      <w:r w:rsidR="00A14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06FF6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 продуктов</w:t>
      </w:r>
      <w:r w:rsidR="00A14A1D">
        <w:rPr>
          <w:rFonts w:ascii="Times New Roman" w:eastAsia="Times New Roman" w:hAnsi="Times New Roman" w:cs="Times New Roman"/>
          <w:color w:val="000000"/>
          <w:sz w:val="28"/>
          <w:szCs w:val="28"/>
        </w:rPr>
        <w:t>, фартуки и шапочка (2 комплекта)</w:t>
      </w:r>
    </w:p>
    <w:p w:rsidR="00A14A1D" w:rsidRDefault="001D01BC" w:rsidP="0021380F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Атрибуты для сюжетно – ролевой и</w:t>
      </w:r>
      <w:r w:rsidR="00A14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гры «Больница» аптечная стойка, ростомер, </w:t>
      </w: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медицинские предметы (шприц, те</w:t>
      </w:r>
      <w:r w:rsidR="00A14A1D">
        <w:rPr>
          <w:rFonts w:ascii="Times New Roman" w:eastAsia="Times New Roman" w:hAnsi="Times New Roman" w:cs="Times New Roman"/>
          <w:color w:val="000000"/>
          <w:sz w:val="28"/>
          <w:szCs w:val="28"/>
        </w:rPr>
        <w:t>рмометр, пузырьки, вата, и др.)</w:t>
      </w:r>
      <w:proofErr w:type="gramEnd"/>
    </w:p>
    <w:p w:rsidR="001D01BC" w:rsidRPr="00D1250C" w:rsidRDefault="001D01BC" w:rsidP="0021380F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Игровые материалы для игры «Гараж» (машинки) размещаются в низких стеллажах, передвижных ящиках на колесиках, вдвигающихся в нижние открытые полки шкафов</w:t>
      </w:r>
      <w:r w:rsidR="00AB0BBF"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, раскладная машина - палатка</w:t>
      </w: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т.п. Все материалы, находятся в поле зрения,  и доступны детям.</w:t>
      </w:r>
    </w:p>
    <w:p w:rsidR="001D01BC" w:rsidRPr="00D1250C" w:rsidRDefault="001D01BC" w:rsidP="0021380F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группе круг </w:t>
      </w:r>
      <w:r w:rsidR="00107DB0"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полифункциональных материалов достаточно </w:t>
      </w: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велик. Имеется</w:t>
      </w:r>
      <w:r w:rsidR="00107DB0"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мягкие модули,</w:t>
      </w: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емкость с разрозненными пластмассовыми и деревянными кубиками, брусками, шарами разных цветов и размеров. В качестве заместителей используются элементы конструкторов, строительных наборов. Они используются для огораживания "домика", "автобуса" и пр., как сидения в них, для устройства кроватей для кукол и т.п.</w:t>
      </w:r>
    </w:p>
    <w:p w:rsidR="001D01BC" w:rsidRPr="00D1250C" w:rsidRDefault="001D01BC" w:rsidP="0021380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1D01BC" w:rsidRPr="00D1250C" w:rsidRDefault="001D01BC" w:rsidP="0021380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</w:t>
      </w:r>
      <w:r w:rsidR="00F4783F" w:rsidRPr="00D125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Центр театра и ряженья:</w:t>
      </w:r>
    </w:p>
    <w:p w:rsidR="00F4783F" w:rsidRPr="00D1250C" w:rsidRDefault="00F4783F" w:rsidP="0021380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Театральная зона представлена куклами, атрибутами, декорациями разных театров</w:t>
      </w:r>
    </w:p>
    <w:p w:rsidR="001D01BC" w:rsidRPr="00D1250C" w:rsidRDefault="001D01BC" w:rsidP="0021380F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- Кукольный театр («Теремок»),</w:t>
      </w:r>
    </w:p>
    <w:p w:rsidR="001D01BC" w:rsidRPr="00D1250C" w:rsidRDefault="001D01BC" w:rsidP="0021380F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- Настольный театр («Репка», «Два жадных медвежонка»)</w:t>
      </w:r>
    </w:p>
    <w:p w:rsidR="001D01BC" w:rsidRPr="00D1250C" w:rsidRDefault="001D01BC" w:rsidP="0021380F">
      <w:pPr>
        <w:spacing w:after="0" w:line="240" w:lineRule="auto"/>
        <w:ind w:left="56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07DB0"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Театр – </w:t>
      </w:r>
      <w:proofErr w:type="spellStart"/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фланелеграф</w:t>
      </w:r>
      <w:proofErr w:type="spellEnd"/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(сказка «Цыплёнок»)</w:t>
      </w:r>
    </w:p>
    <w:p w:rsidR="001D01BC" w:rsidRPr="00D1250C" w:rsidRDefault="00107DB0" w:rsidP="0021380F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Театр кукол  </w:t>
      </w:r>
      <w:r w:rsidR="003778BB"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« Б</w:t>
      </w: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01BC"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D01BC"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1D01BC"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proofErr w:type="spellEnd"/>
      <w:r w:rsidR="003778BB"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4783F" w:rsidRPr="00D1250C" w:rsidRDefault="0021380F" w:rsidP="0021380F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14A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Пальчиковый,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магнитный, плоскостного</w:t>
      </w:r>
    </w:p>
    <w:p w:rsidR="00F4783F" w:rsidRPr="00D1250C" w:rsidRDefault="00F4783F" w:rsidP="0021380F">
      <w:pPr>
        <w:spacing w:after="0" w:line="240" w:lineRule="auto"/>
        <w:ind w:left="568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1D01BC" w:rsidRPr="00D1250C" w:rsidRDefault="001D01BC" w:rsidP="0021380F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07DB0"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07DB0"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Вязанные</w:t>
      </w:r>
      <w:proofErr w:type="gramEnd"/>
      <w:r w:rsidR="00107DB0"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шапочки </w:t>
      </w: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персонажей</w:t>
      </w:r>
    </w:p>
    <w:p w:rsidR="001D01BC" w:rsidRPr="00D1250C" w:rsidRDefault="001D01BC" w:rsidP="0021380F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778BB"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Уголок ряжень</w:t>
      </w: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778BB"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F4783F"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одержит</w:t>
      </w: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(юбки, платки, сарафаны, штаны полицейские </w:t>
      </w:r>
      <w:r w:rsidR="003778BB"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фуражки, и др.)</w:t>
      </w:r>
      <w:r w:rsidR="00F4783F"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, данный центр оборудован большим зеркалом</w:t>
      </w:r>
    </w:p>
    <w:p w:rsidR="001D01BC" w:rsidRPr="00D1250C" w:rsidRDefault="001D01BC" w:rsidP="0021380F">
      <w:pPr>
        <w:spacing w:after="0" w:line="240" w:lineRule="auto"/>
        <w:ind w:left="56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- Фонотека с аудиозаписями детских песенок из мультфильмов и сказок</w:t>
      </w:r>
    </w:p>
    <w:p w:rsidR="001D01BC" w:rsidRPr="00D1250C" w:rsidRDefault="001D01BC" w:rsidP="0021380F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- Ширма</w:t>
      </w:r>
      <w:r w:rsidR="00107DB0"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театральная</w:t>
      </w:r>
    </w:p>
    <w:p w:rsidR="00CA3ED0" w:rsidRPr="00D1250C" w:rsidRDefault="00CA3ED0" w:rsidP="0021380F">
      <w:pPr>
        <w:spacing w:after="0" w:line="240" w:lineRule="auto"/>
        <w:ind w:left="568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1D01BC" w:rsidRPr="00D1250C" w:rsidRDefault="001D01BC" w:rsidP="0021380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</w:t>
      </w:r>
      <w:r w:rsidR="003778BB" w:rsidRPr="00D125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Центр книги:</w:t>
      </w:r>
    </w:p>
    <w:p w:rsidR="001D01BC" w:rsidRPr="00D1250C" w:rsidRDefault="001D01BC" w:rsidP="0021380F">
      <w:pPr>
        <w:spacing w:after="0" w:line="240" w:lineRule="auto"/>
        <w:ind w:left="568" w:hanging="56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- Книги, подобранные по возрасту и по текущей теме</w:t>
      </w:r>
    </w:p>
    <w:p w:rsidR="001D01BC" w:rsidRPr="00D1250C" w:rsidRDefault="001D01BC" w:rsidP="0021380F">
      <w:pPr>
        <w:spacing w:after="0" w:line="240" w:lineRule="auto"/>
        <w:ind w:left="568" w:hanging="568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- Настольно-печатные игры по развитию речи</w:t>
      </w:r>
    </w:p>
    <w:p w:rsidR="001D01BC" w:rsidRPr="00D1250C" w:rsidRDefault="001D01BC" w:rsidP="0021380F">
      <w:pPr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- Иллюстрации к сказкам, дидактические альбомы с картинками</w:t>
      </w:r>
    </w:p>
    <w:p w:rsidR="00CA3ED0" w:rsidRPr="00D1250C" w:rsidRDefault="00CA3ED0" w:rsidP="0021380F">
      <w:pPr>
        <w:spacing w:after="0" w:line="240" w:lineRule="auto"/>
        <w:ind w:left="568" w:hanging="568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1D01BC" w:rsidRPr="00D1250C" w:rsidRDefault="001D01BC" w:rsidP="0021380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bookmarkStart w:id="1" w:name="h.30j0zll"/>
      <w:bookmarkEnd w:id="1"/>
      <w:r w:rsidRPr="00D125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4. </w:t>
      </w:r>
      <w:r w:rsidR="003778BB" w:rsidRPr="00D125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Центр сенсорного развития и математики»</w:t>
      </w:r>
    </w:p>
    <w:p w:rsidR="001D01BC" w:rsidRPr="00D1250C" w:rsidRDefault="001D01BC" w:rsidP="0021380F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  <w:sz w:val="28"/>
          <w:szCs w:val="28"/>
        </w:rPr>
      </w:pPr>
      <w:proofErr w:type="gramStart"/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детей в группе имеются предметы, относящиеся к типу образно-символических, позволяющие расширять круг представлений детей, развивать речь.</w:t>
      </w:r>
      <w:proofErr w:type="gramEnd"/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наборы картинок с изображениями простых геометрических форм, бытовых предметов, животных, растений и плодов, разрезные (складные) кубики и картинки (из 2-4 элементов), парные картинки для сравнения, простые сюжетные картинки,</w:t>
      </w:r>
    </w:p>
    <w:p w:rsidR="00CB3231" w:rsidRPr="00D1250C" w:rsidRDefault="001D01BC" w:rsidP="0021380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 материала для познавательно-исследовательской деятельности: в спокойн</w:t>
      </w:r>
      <w:r w:rsidR="00CA3ED0"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</w:t>
      </w:r>
      <w:r w:rsidR="00CA3ED0"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группового помещения, чтобы дети не мешали друг другу. </w:t>
      </w:r>
      <w:proofErr w:type="gramStart"/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объектов для исследования в действии стационарно расположена на специальном дидактическом столе</w:t>
      </w:r>
      <w:r w:rsidR="00CA3ED0"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полке,</w:t>
      </w: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приспособленных для этой цели.</w:t>
      </w:r>
      <w:proofErr w:type="gramEnd"/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Остальные объекты для исследования и образно-символический материал воспитатель располагает в поле зрения детей непосредственно перед началом их свободной деятельности.  В группе имеются следующие материалы:</w:t>
      </w:r>
    </w:p>
    <w:p w:rsidR="00CB3231" w:rsidRPr="00D1250C" w:rsidRDefault="00CB3231" w:rsidP="0021380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- Пирамидки, окрашенные в основные цвета</w:t>
      </w:r>
    </w:p>
    <w:p w:rsidR="00CB3231" w:rsidRPr="00D1250C" w:rsidRDefault="00CB3231" w:rsidP="0021380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- Стержни для нанизывания с цветными кольцами, шарами, катушками,)</w:t>
      </w:r>
      <w:proofErr w:type="gramEnd"/>
    </w:p>
    <w:p w:rsidR="00CB3231" w:rsidRPr="00D1250C" w:rsidRDefault="00CB3231" w:rsidP="0021380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- Объемные вкладыши из 5-7 элементов (миски, кубы, домик, машина)</w:t>
      </w:r>
    </w:p>
    <w:p w:rsidR="00CB3231" w:rsidRPr="00D1250C" w:rsidRDefault="00CB3231" w:rsidP="0021380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- Матрешка</w:t>
      </w:r>
    </w:p>
    <w:p w:rsidR="00CB3231" w:rsidRPr="00D1250C" w:rsidRDefault="00CB3231" w:rsidP="0021380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Доски-вкладыши (с </w:t>
      </w:r>
      <w:r w:rsidR="00CC55F0"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фигурками</w:t>
      </w: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F61ADD" w:rsidRPr="00D1250C" w:rsidRDefault="00CB3231" w:rsidP="0021380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- Набор объемных тел (кубы, цилиндры,</w:t>
      </w:r>
      <w:r w:rsidR="00CC55F0"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бруски, шары, диски)</w:t>
      </w:r>
    </w:p>
    <w:p w:rsidR="00CB3231" w:rsidRPr="00D1250C" w:rsidRDefault="00CB3231" w:rsidP="0021380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- Рамки-вкладыши с геометрическими формами, разными по величине</w:t>
      </w:r>
    </w:p>
    <w:p w:rsidR="00CB3231" w:rsidRPr="00D1250C" w:rsidRDefault="00CB3231" w:rsidP="0021380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- Мозаика (восьмигранная, цветная, крупная)</w:t>
      </w:r>
    </w:p>
    <w:p w:rsidR="00CB3231" w:rsidRPr="00D1250C" w:rsidRDefault="00CB3231" w:rsidP="0021380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- Наборы кубиков с цветными гранями</w:t>
      </w:r>
    </w:p>
    <w:p w:rsidR="00CB3231" w:rsidRPr="00D1250C" w:rsidRDefault="00CB3231" w:rsidP="0021380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- Рамки с одним видом застежки (шнуровка, пуговицы, кнопки)</w:t>
      </w:r>
    </w:p>
    <w:p w:rsidR="00CC55F0" w:rsidRPr="00D1250C" w:rsidRDefault="00CB3231" w:rsidP="0021380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- Игрушки-забавы с зависимостью эффекта от действия (неваляшка, прыгающие игрушки и т.п.)</w:t>
      </w:r>
    </w:p>
    <w:p w:rsidR="00CC55F0" w:rsidRPr="00D1250C" w:rsidRDefault="00CC55F0" w:rsidP="0021380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- Наборы парных картинок (предметные)</w:t>
      </w:r>
    </w:p>
    <w:p w:rsidR="00CC55F0" w:rsidRPr="00D1250C" w:rsidRDefault="00CC55F0" w:rsidP="0021380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- Наборы парных картинок типа "лото" (из 2-3 частей)</w:t>
      </w:r>
    </w:p>
    <w:p w:rsidR="00CC55F0" w:rsidRPr="00D1250C" w:rsidRDefault="00CC55F0" w:rsidP="0021380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Разрезные (складные) кубики с предметными картинками</w:t>
      </w:r>
    </w:p>
    <w:p w:rsidR="00292DAB" w:rsidRPr="00D1250C" w:rsidRDefault="00CC55F0" w:rsidP="002138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Разрезные картинки, разделенные на 2-4 части</w:t>
      </w:r>
    </w:p>
    <w:p w:rsidR="00292DAB" w:rsidRPr="00D1250C" w:rsidRDefault="00292DAB" w:rsidP="0021380F">
      <w:pPr>
        <w:spacing w:after="0" w:line="240" w:lineRule="auto"/>
        <w:ind w:left="4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2DAB" w:rsidRPr="00D1250C" w:rsidRDefault="00292DAB" w:rsidP="0021380F">
      <w:pPr>
        <w:spacing w:after="0" w:line="240" w:lineRule="auto"/>
        <w:ind w:left="409"/>
        <w:rPr>
          <w:rFonts w:ascii="Calibri" w:eastAsia="Times New Roman" w:hAnsi="Calibri" w:cs="Arial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5.</w:t>
      </w:r>
      <w:r w:rsidR="003778BB" w:rsidRPr="00D125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Центр конструирования:</w:t>
      </w:r>
    </w:p>
    <w:p w:rsidR="00292DAB" w:rsidRPr="00D1250C" w:rsidRDefault="00292DAB" w:rsidP="0021380F">
      <w:pPr>
        <w:spacing w:after="0" w:line="240" w:lineRule="auto"/>
        <w:ind w:left="268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Весь строительный материал разложен по форме для того, чтобы дети могли</w:t>
      </w:r>
      <w:r w:rsidR="002138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быстро отбирать необходимые детали и при уборке упражняться в классификации их.</w:t>
      </w:r>
    </w:p>
    <w:p w:rsidR="00292DAB" w:rsidRPr="00D1250C" w:rsidRDefault="00292DAB" w:rsidP="002138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Мелкий строительный материал насыпан в корзины, ящики или коробки.</w:t>
      </w:r>
    </w:p>
    <w:p w:rsidR="00292DAB" w:rsidRPr="00D1250C" w:rsidRDefault="00292DAB" w:rsidP="002138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Конструкторы размещены в открытых коробках или небольших корзинках. Это позволяет детям конструировать как за столом, так и, на паласе</w:t>
      </w:r>
    </w:p>
    <w:p w:rsidR="00292DAB" w:rsidRPr="00D1250C" w:rsidRDefault="00292DAB" w:rsidP="0021380F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группе имеются:</w:t>
      </w:r>
    </w:p>
    <w:p w:rsidR="00292DAB" w:rsidRPr="00D1250C" w:rsidRDefault="00A14A1D" w:rsidP="0021380F">
      <w:pPr>
        <w:spacing w:after="0" w:line="240" w:lineRule="auto"/>
        <w:ind w:left="568"/>
        <w:rPr>
          <w:rFonts w:ascii="Calibri" w:eastAsia="Times New Roman" w:hAnsi="Calibri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Конструкторы разных размеров,</w:t>
      </w:r>
      <w:r w:rsidR="00292DAB"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 и материалов</w:t>
      </w:r>
    </w:p>
    <w:p w:rsidR="00292DAB" w:rsidRPr="00D1250C" w:rsidRDefault="00292DAB" w:rsidP="0021380F">
      <w:pPr>
        <w:spacing w:after="0" w:line="240" w:lineRule="auto"/>
        <w:ind w:left="568"/>
        <w:rPr>
          <w:rFonts w:ascii="Calibri" w:eastAsia="Times New Roman" w:hAnsi="Calibri" w:cs="Arial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- Мозаики разных форм и размеров</w:t>
      </w:r>
    </w:p>
    <w:p w:rsidR="00292DAB" w:rsidRPr="00D1250C" w:rsidRDefault="00292DAB" w:rsidP="0021380F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- Природный материал.</w:t>
      </w:r>
    </w:p>
    <w:p w:rsidR="00292DAB" w:rsidRPr="00D1250C" w:rsidRDefault="00292DAB" w:rsidP="0021380F">
      <w:pPr>
        <w:spacing w:after="0" w:line="240" w:lineRule="auto"/>
        <w:ind w:left="568"/>
        <w:rPr>
          <w:rFonts w:ascii="Calibri" w:eastAsia="Times New Roman" w:hAnsi="Calibri" w:cs="Arial"/>
          <w:color w:val="000000"/>
          <w:sz w:val="28"/>
          <w:szCs w:val="28"/>
        </w:rPr>
      </w:pPr>
    </w:p>
    <w:p w:rsidR="00292DAB" w:rsidRPr="00D1250C" w:rsidRDefault="00292DAB" w:rsidP="0021380F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6.</w:t>
      </w:r>
      <w:r w:rsidR="00B30928" w:rsidRPr="00D125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Центр</w:t>
      </w:r>
      <w:r w:rsidRPr="00D125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для продуктивной деятельности (рисования, лепки, аппликации):</w:t>
      </w:r>
    </w:p>
    <w:p w:rsidR="00292DAB" w:rsidRPr="00D1250C" w:rsidRDefault="00292DAB" w:rsidP="0021380F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К продуктивным видам детской деятельности относятся рисование, лепка, аппликация. Для того чтобы каждый ребенок в возрасте с 3 до 4 лет смог сделать этот очень важный шаг в своем</w:t>
      </w:r>
      <w:r w:rsidR="00CA3ED0"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развитии, в нашей группе имеются соответствующие</w:t>
      </w:r>
      <w:r w:rsidR="00F61ADD" w:rsidRPr="00D125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материалы и оборудование:</w:t>
      </w:r>
    </w:p>
    <w:tbl>
      <w:tblPr>
        <w:tblW w:w="12285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5"/>
      </w:tblGrid>
      <w:tr w:rsidR="00292DAB" w:rsidRPr="00D1250C" w:rsidTr="00292DAB">
        <w:trPr>
          <w:trHeight w:val="3513"/>
        </w:trPr>
        <w:tc>
          <w:tcPr>
            <w:tcW w:w="12285" w:type="dxa"/>
            <w:tcBorders>
              <w:top w:val="nil"/>
              <w:bottom w:val="nil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292DAB" w:rsidRPr="00D1250C" w:rsidRDefault="00292DAB" w:rsidP="0021380F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1"/>
            <w:bookmarkStart w:id="3" w:name="3a82cc88a8b1cba6235ee80671f31440161eac4b"/>
            <w:bookmarkEnd w:id="2"/>
            <w:bookmarkEnd w:id="3"/>
            <w:r w:rsidRPr="00D1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Наборы цветных карандашей (6 цветов)</w:t>
            </w:r>
          </w:p>
          <w:p w:rsidR="00292DAB" w:rsidRPr="00D1250C" w:rsidRDefault="00292DAB" w:rsidP="0021380F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Восковые мелки (6 цветов)</w:t>
            </w:r>
          </w:p>
          <w:p w:rsidR="00292DAB" w:rsidRPr="00D1250C" w:rsidRDefault="00292DAB" w:rsidP="0021380F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Гуашь</w:t>
            </w:r>
          </w:p>
          <w:p w:rsidR="00CA3ED0" w:rsidRPr="00D1250C" w:rsidRDefault="00CA3ED0" w:rsidP="0021380F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Пластилин (6 цветов)</w:t>
            </w:r>
          </w:p>
          <w:p w:rsidR="00292DAB" w:rsidRPr="00D1250C" w:rsidRDefault="00292DAB" w:rsidP="0021380F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Круглые кисти</w:t>
            </w:r>
            <w:r w:rsidR="008537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плоские.</w:t>
            </w:r>
          </w:p>
          <w:p w:rsidR="00292DAB" w:rsidRPr="00D1250C" w:rsidRDefault="00292DAB" w:rsidP="0021380F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Емкости для промывания ворса кисти от краски</w:t>
            </w:r>
          </w:p>
          <w:p w:rsidR="00292DAB" w:rsidRPr="00D1250C" w:rsidRDefault="00292DAB" w:rsidP="0021380F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Салфетки из ткани, хорошо впитывающей воду, для осушения кисти после</w:t>
            </w:r>
          </w:p>
          <w:p w:rsidR="00292DAB" w:rsidRPr="00D1250C" w:rsidRDefault="00292DAB" w:rsidP="0021380F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промывания и при наклеивании готовых форм</w:t>
            </w:r>
          </w:p>
          <w:p w:rsidR="00292DAB" w:rsidRPr="00D1250C" w:rsidRDefault="00292DAB" w:rsidP="0021380F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Клеёнки для аппликации</w:t>
            </w:r>
          </w:p>
          <w:p w:rsidR="00292DAB" w:rsidRPr="00D1250C" w:rsidRDefault="00292DAB" w:rsidP="0021380F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Бумага для рисования</w:t>
            </w:r>
          </w:p>
          <w:p w:rsidR="00292DAB" w:rsidRPr="00D1250C" w:rsidRDefault="00292DAB" w:rsidP="0021380F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Доски для лепки</w:t>
            </w:r>
          </w:p>
          <w:p w:rsidR="00292DAB" w:rsidRPr="00D1250C" w:rsidRDefault="00292DAB" w:rsidP="0021380F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Салфетки из ткани, хорошо впитывающей воду для вытирания рук во время</w:t>
            </w:r>
          </w:p>
          <w:p w:rsidR="00292DAB" w:rsidRPr="00D1250C" w:rsidRDefault="00292DAB" w:rsidP="0021380F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Лепки</w:t>
            </w:r>
          </w:p>
          <w:p w:rsidR="00292DAB" w:rsidRPr="00D1250C" w:rsidRDefault="00292DAB" w:rsidP="0021380F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Розетки для клея</w:t>
            </w:r>
          </w:p>
          <w:p w:rsidR="00292DAB" w:rsidRPr="00D1250C" w:rsidRDefault="00292DAB" w:rsidP="0021380F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Подносы для форм и обрезков бумаги</w:t>
            </w:r>
          </w:p>
          <w:p w:rsidR="00292DAB" w:rsidRPr="00D1250C" w:rsidRDefault="00292DAB" w:rsidP="0021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Щетинные кисти для клея</w:t>
            </w:r>
          </w:p>
          <w:p w:rsidR="00292DAB" w:rsidRPr="00D1250C" w:rsidRDefault="00292DAB" w:rsidP="0021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92DAB" w:rsidRPr="00D1250C" w:rsidRDefault="00292DAB" w:rsidP="002138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125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</w:t>
            </w:r>
            <w:r w:rsidR="00B30928" w:rsidRPr="00D125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.Спортивный центр</w:t>
            </w:r>
            <w:r w:rsidRPr="00D125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  <w:p w:rsidR="00FB11D8" w:rsidRPr="00D1250C" w:rsidRDefault="00F61ADD" w:rsidP="0021380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групповой комнате все спортивные </w:t>
            </w:r>
            <w:r w:rsidR="00292DAB" w:rsidRPr="00D1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пособия доступны детям, размещены</w:t>
            </w:r>
          </w:p>
          <w:p w:rsidR="00FB11D8" w:rsidRPr="00D1250C" w:rsidRDefault="00292DAB" w:rsidP="0021380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таким образом, чтобы они способствовали проявлению </w:t>
            </w:r>
            <w:proofErr w:type="gramStart"/>
            <w:r w:rsidRPr="00D1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двигательной</w:t>
            </w:r>
            <w:proofErr w:type="gramEnd"/>
          </w:p>
          <w:p w:rsidR="00FB11D8" w:rsidRPr="00D1250C" w:rsidRDefault="00292DAB" w:rsidP="0021380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активности детей. Так, рядом с кукольным уголком </w:t>
            </w:r>
            <w:proofErr w:type="gramStart"/>
            <w:r w:rsidRPr="00D1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поставлены</w:t>
            </w:r>
            <w:proofErr w:type="gramEnd"/>
          </w:p>
          <w:p w:rsidR="00FB11D8" w:rsidRPr="00D1250C" w:rsidRDefault="00292DAB" w:rsidP="0021380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игрушки-двигатели (машины, тележки). Крупное физкультурное</w:t>
            </w:r>
          </w:p>
          <w:p w:rsidR="00FB11D8" w:rsidRPr="00D1250C" w:rsidRDefault="00292DAB" w:rsidP="0021380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оборудование расставлено вдоль одной свободной стены.</w:t>
            </w:r>
          </w:p>
          <w:p w:rsidR="00292DAB" w:rsidRPr="00D1250C" w:rsidRDefault="00292DAB" w:rsidP="0021380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Спортивные</w:t>
            </w:r>
            <w:r w:rsidR="00FB11D8" w:rsidRPr="00D1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пособия:</w:t>
            </w:r>
          </w:p>
          <w:p w:rsidR="001667D5" w:rsidRDefault="00292DAB" w:rsidP="001667D5">
            <w:pPr>
              <w:spacing w:after="0" w:line="240" w:lineRule="auto"/>
              <w:ind w:firstLine="2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Мячи большие, средние, маленькие</w:t>
            </w:r>
          </w:p>
          <w:p w:rsidR="001667D5" w:rsidRDefault="001667D5" w:rsidP="001667D5">
            <w:pPr>
              <w:spacing w:after="0" w:line="240" w:lineRule="auto"/>
              <w:ind w:firstLine="2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Массажные мячики</w:t>
            </w:r>
          </w:p>
          <w:p w:rsidR="001667D5" w:rsidRDefault="001667D5" w:rsidP="001667D5">
            <w:pPr>
              <w:spacing w:after="0" w:line="240" w:lineRule="auto"/>
              <w:ind w:firstLine="2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Мяч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Прыгунок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92DAB" w:rsidRPr="001667D5" w:rsidRDefault="001667D5" w:rsidP="001667D5">
            <w:pPr>
              <w:spacing w:after="0" w:line="240" w:lineRule="auto"/>
              <w:ind w:firstLine="2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292DAB" w:rsidRPr="00D1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Гимнастические мячи</w:t>
            </w:r>
          </w:p>
          <w:p w:rsidR="00292DAB" w:rsidRPr="00D1250C" w:rsidRDefault="00292DAB" w:rsidP="0021380F">
            <w:pPr>
              <w:spacing w:after="0" w:line="240" w:lineRule="auto"/>
              <w:ind w:firstLine="281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1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D1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Кольцебро</w:t>
            </w:r>
            <w:r w:rsidR="00213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1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proofErr w:type="spellEnd"/>
          </w:p>
          <w:p w:rsidR="00292DAB" w:rsidRPr="00D1250C" w:rsidRDefault="00292DAB" w:rsidP="0021380F">
            <w:pPr>
              <w:spacing w:after="0" w:line="240" w:lineRule="auto"/>
              <w:ind w:firstLine="281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1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Мешочки для метания</w:t>
            </w:r>
          </w:p>
          <w:p w:rsidR="00292DAB" w:rsidRDefault="00292DAB" w:rsidP="0021380F">
            <w:pPr>
              <w:spacing w:after="0" w:line="240" w:lineRule="auto"/>
              <w:ind w:firstLine="2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25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Кегли</w:t>
            </w:r>
          </w:p>
          <w:p w:rsidR="0021380F" w:rsidRDefault="0021380F" w:rsidP="0021380F">
            <w:pPr>
              <w:spacing w:after="0" w:line="240" w:lineRule="auto"/>
              <w:ind w:firstLine="2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Коврики: гимнастические, массажные</w:t>
            </w:r>
          </w:p>
          <w:p w:rsidR="0021380F" w:rsidRDefault="001667D5" w:rsidP="0021380F">
            <w:pPr>
              <w:spacing w:after="0" w:line="240" w:lineRule="auto"/>
              <w:ind w:firstLine="2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2138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Массажные мячики</w:t>
            </w:r>
          </w:p>
          <w:p w:rsidR="001667D5" w:rsidRDefault="001667D5" w:rsidP="0021380F">
            <w:pPr>
              <w:spacing w:after="0" w:line="240" w:lineRule="auto"/>
              <w:ind w:firstLine="2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Мяч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Прыгунок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667D5" w:rsidRDefault="001667D5" w:rsidP="0021380F">
            <w:pPr>
              <w:spacing w:after="0" w:line="240" w:lineRule="auto"/>
              <w:ind w:firstLine="2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Флажки: синие и красные</w:t>
            </w:r>
          </w:p>
          <w:p w:rsidR="001667D5" w:rsidRDefault="001667D5" w:rsidP="0021380F">
            <w:pPr>
              <w:spacing w:after="0" w:line="240" w:lineRule="auto"/>
              <w:ind w:firstLine="2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Спортивный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тунель</w:t>
            </w:r>
            <w:proofErr w:type="spellEnd"/>
          </w:p>
          <w:p w:rsidR="001667D5" w:rsidRPr="00D1250C" w:rsidRDefault="001667D5" w:rsidP="0021380F">
            <w:pPr>
              <w:spacing w:after="0" w:line="240" w:lineRule="auto"/>
              <w:ind w:firstLine="2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Дарц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мячиком</w:t>
            </w:r>
          </w:p>
          <w:p w:rsidR="00CA3ED0" w:rsidRPr="00D1250C" w:rsidRDefault="00CA3ED0" w:rsidP="00213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B11D8" w:rsidRPr="00D1250C" w:rsidRDefault="00CA3ED0" w:rsidP="0021380F">
            <w:pPr>
              <w:spacing w:after="0" w:line="240" w:lineRule="auto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D1250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8. </w:t>
            </w:r>
            <w:r w:rsidR="00B30928" w:rsidRPr="00D1250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Центр </w:t>
            </w:r>
            <w:r w:rsidRPr="00D1250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природы:</w:t>
            </w:r>
          </w:p>
          <w:p w:rsidR="00FB11D8" w:rsidRPr="00D1250C" w:rsidRDefault="00FB11D8" w:rsidP="0021380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1250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 группе находится:</w:t>
            </w:r>
          </w:p>
          <w:p w:rsidR="00FB11D8" w:rsidRPr="00D1250C" w:rsidRDefault="00FB11D8" w:rsidP="0021380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1250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="001667D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</w:t>
            </w:r>
            <w:r w:rsidRPr="00D1250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комнатных растения, </w:t>
            </w:r>
            <w:proofErr w:type="gramStart"/>
            <w:r w:rsidRPr="00D1250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похожими</w:t>
            </w:r>
            <w:proofErr w:type="gramEnd"/>
            <w:r w:rsidRPr="00D1250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на дерево, траву;</w:t>
            </w:r>
          </w:p>
          <w:p w:rsidR="00FB11D8" w:rsidRPr="00D1250C" w:rsidRDefault="00FB11D8" w:rsidP="0021380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1250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proofErr w:type="gramStart"/>
            <w:r w:rsidRPr="00D1250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Неприхотливые</w:t>
            </w:r>
            <w:proofErr w:type="gramEnd"/>
            <w:r w:rsidRPr="00D1250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 цветущие</w:t>
            </w:r>
            <w:r w:rsidR="00F61ADD" w:rsidRPr="00D1250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D1250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одноцветными </w:t>
            </w:r>
            <w:r w:rsidR="00B30928" w:rsidRPr="00D1250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цветками (</w:t>
            </w:r>
            <w:proofErr w:type="spellStart"/>
            <w:r w:rsidR="00B30928" w:rsidRPr="00D1250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сансевьера</w:t>
            </w:r>
            <w:proofErr w:type="spellEnd"/>
            <w:r w:rsidR="00B30928" w:rsidRPr="00D1250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,  </w:t>
            </w:r>
            <w:proofErr w:type="spellStart"/>
            <w:r w:rsidR="00B30928" w:rsidRPr="00D1250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узумбарская</w:t>
            </w:r>
            <w:proofErr w:type="spellEnd"/>
            <w:r w:rsidR="00B30928" w:rsidRPr="00D1250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фиалка</w:t>
            </w:r>
            <w:r w:rsidRPr="00D1250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);</w:t>
            </w:r>
          </w:p>
          <w:p w:rsidR="00FB11D8" w:rsidRPr="00D1250C" w:rsidRDefault="00FB11D8" w:rsidP="0021380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1250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 С широкими, плотными листьями (фикус);</w:t>
            </w:r>
          </w:p>
          <w:p w:rsidR="00CA3ED0" w:rsidRPr="00D1250C" w:rsidRDefault="00FB11D8" w:rsidP="0021380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1250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proofErr w:type="gramStart"/>
            <w:r w:rsidRPr="00D1250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Контрастными</w:t>
            </w:r>
            <w:proofErr w:type="gramEnd"/>
            <w:r w:rsidRPr="00D1250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(традесканция);</w:t>
            </w:r>
          </w:p>
          <w:p w:rsidR="00FB11D8" w:rsidRPr="00D1250C" w:rsidRDefault="00FB11D8" w:rsidP="0021380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1250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-Уголок наблюдения за природой (настенное панно экосистемы по временам года);</w:t>
            </w:r>
          </w:p>
          <w:p w:rsidR="00FB11D8" w:rsidRPr="00D1250C" w:rsidRDefault="00FB11D8" w:rsidP="0021380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1250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 Инвентарь для ухода за растениями (лейки, лопатки, салфетки, опрыскиватель);</w:t>
            </w:r>
          </w:p>
          <w:p w:rsidR="00FB11D8" w:rsidRPr="00D1250C" w:rsidRDefault="00FB11D8" w:rsidP="0021380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1250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 Иллюстрации аквариумных рыб, попугаев, черепах</w:t>
            </w:r>
            <w:r w:rsidR="006D2F35" w:rsidRPr="00D1250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B30928" w:rsidRPr="00D1250C" w:rsidRDefault="00B30928" w:rsidP="0021380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1250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 Пластиковые муляжи птиц, насекомых, бабочек</w:t>
            </w:r>
          </w:p>
          <w:p w:rsidR="00B30928" w:rsidRPr="00D1250C" w:rsidRDefault="00B30928" w:rsidP="0021380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B30928" w:rsidRPr="00D1250C" w:rsidRDefault="00B30928" w:rsidP="0021380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1250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9.</w:t>
            </w:r>
            <w:r w:rsidRPr="00D1250C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</w:rPr>
              <w:t xml:space="preserve"> Центр песка и воды:</w:t>
            </w:r>
          </w:p>
          <w:p w:rsidR="00B30928" w:rsidRDefault="00B30928" w:rsidP="0021380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1250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 Формы для песка разного размера и цвета</w:t>
            </w:r>
          </w:p>
          <w:p w:rsidR="001667D5" w:rsidRPr="00D1250C" w:rsidRDefault="001667D5" w:rsidP="0021380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</w:t>
            </w:r>
            <w:r w:rsidR="00C06FF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Кинетический песок (4цвета)</w:t>
            </w:r>
          </w:p>
          <w:p w:rsidR="00292DAB" w:rsidRPr="00D1250C" w:rsidRDefault="00292DAB" w:rsidP="002138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292DAB" w:rsidRPr="00D1250C" w:rsidRDefault="00292DAB" w:rsidP="0021380F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125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ВЫВОД:</w:t>
            </w:r>
            <w:r w:rsidRPr="00D125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развивающая предметно-пространственная среда группы</w:t>
            </w:r>
          </w:p>
          <w:p w:rsidR="00292DAB" w:rsidRPr="00D1250C" w:rsidRDefault="00292DAB" w:rsidP="0021380F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125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обеспечивает возможность общения и совместной деятельности</w:t>
            </w:r>
          </w:p>
          <w:p w:rsidR="00292DAB" w:rsidRPr="00D1250C" w:rsidRDefault="00292DAB" w:rsidP="0021380F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D125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детей, взрослых, содержательно </w:t>
            </w:r>
            <w:proofErr w:type="gramStart"/>
            <w:r w:rsidRPr="00D125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насыщенна</w:t>
            </w:r>
            <w:proofErr w:type="gramEnd"/>
            <w:r w:rsidRPr="00D125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, трансформируема,</w:t>
            </w:r>
          </w:p>
          <w:p w:rsidR="00292DAB" w:rsidRPr="00D1250C" w:rsidRDefault="00292DAB" w:rsidP="0021380F">
            <w:pPr>
              <w:spacing w:after="0" w:line="27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125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полифункциональная, вариативна, доступна и безопасна.</w:t>
            </w:r>
          </w:p>
        </w:tc>
      </w:tr>
    </w:tbl>
    <w:p w:rsidR="00CC55F0" w:rsidRPr="00C46134" w:rsidRDefault="00CC55F0" w:rsidP="0021380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W w:w="13709" w:type="dxa"/>
        <w:tblInd w:w="-14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9"/>
      </w:tblGrid>
      <w:tr w:rsidR="00CC55F0" w:rsidRPr="00C46134" w:rsidTr="00F87687">
        <w:trPr>
          <w:trHeight w:val="17058"/>
        </w:trPr>
        <w:tc>
          <w:tcPr>
            <w:tcW w:w="12433" w:type="dxa"/>
            <w:tcBorders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C55F0" w:rsidRPr="00C46134" w:rsidRDefault="00CC55F0" w:rsidP="0021380F">
            <w:pPr>
              <w:spacing w:after="0" w:line="240" w:lineRule="auto"/>
              <w:ind w:left="409"/>
              <w:rPr>
                <w:rFonts w:ascii="Calibri" w:eastAsia="Times New Roman" w:hAnsi="Calibri" w:cs="Arial"/>
                <w:color w:val="000000"/>
              </w:rPr>
            </w:pPr>
          </w:p>
          <w:tbl>
            <w:tblPr>
              <w:tblW w:w="12285" w:type="dxa"/>
              <w:tblInd w:w="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85"/>
            </w:tblGrid>
            <w:tr w:rsidR="00CC55F0" w:rsidRPr="00C46134" w:rsidTr="00F87687">
              <w:trPr>
                <w:trHeight w:val="2092"/>
              </w:trPr>
              <w:tc>
                <w:tcPr>
                  <w:tcW w:w="12285" w:type="dxa"/>
                  <w:tcBorders>
                    <w:bottom w:val="single" w:sz="2" w:space="0" w:color="000000"/>
                    <w:right w:val="single" w:sz="2" w:space="0" w:color="00000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C55F0" w:rsidRPr="00C46134" w:rsidRDefault="00CC55F0" w:rsidP="0021380F">
                  <w:pPr>
                    <w:spacing w:after="0" w:line="0" w:lineRule="atLeast"/>
                    <w:ind w:firstLine="284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  <w:tr w:rsidR="00CC55F0" w:rsidRPr="00C46134" w:rsidTr="00F87687">
              <w:tc>
                <w:tcPr>
                  <w:tcW w:w="122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16" w:type="dxa"/>
                    <w:left w:w="16" w:type="dxa"/>
                    <w:bottom w:w="16" w:type="dxa"/>
                    <w:right w:w="16" w:type="dxa"/>
                  </w:tcMar>
                  <w:vAlign w:val="center"/>
                  <w:hideMark/>
                </w:tcPr>
                <w:p w:rsidR="00CC55F0" w:rsidRPr="00C46134" w:rsidRDefault="00CC55F0" w:rsidP="002138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</w:rPr>
                  </w:pPr>
                </w:p>
              </w:tc>
            </w:tr>
          </w:tbl>
          <w:p w:rsidR="00CC55F0" w:rsidRPr="00C46134" w:rsidRDefault="00CC55F0" w:rsidP="0021380F">
            <w:pPr>
              <w:rPr>
                <w:rFonts w:ascii="Calibri" w:eastAsia="Times New Roman" w:hAnsi="Calibri" w:cs="Arial"/>
                <w:color w:val="000000"/>
              </w:rPr>
            </w:pPr>
          </w:p>
        </w:tc>
      </w:tr>
    </w:tbl>
    <w:p w:rsidR="00CC55F0" w:rsidRPr="00C46134" w:rsidRDefault="00CC55F0" w:rsidP="0021380F">
      <w:pPr>
        <w:spacing w:after="0" w:line="240" w:lineRule="auto"/>
        <w:ind w:firstLine="284"/>
        <w:rPr>
          <w:rFonts w:ascii="Calibri" w:eastAsia="Times New Roman" w:hAnsi="Calibri" w:cs="Times New Roman"/>
          <w:color w:val="000000"/>
        </w:rPr>
      </w:pPr>
    </w:p>
    <w:tbl>
      <w:tblPr>
        <w:tblW w:w="12323" w:type="dxa"/>
        <w:tblInd w:w="-14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23"/>
      </w:tblGrid>
      <w:tr w:rsidR="00CB3231" w:rsidRPr="00C46134" w:rsidTr="006D2F35">
        <w:trPr>
          <w:trHeight w:val="7021"/>
        </w:trPr>
        <w:tc>
          <w:tcPr>
            <w:tcW w:w="12323" w:type="dxa"/>
            <w:tcBorders>
              <w:top w:val="nil"/>
              <w:bottom w:val="nil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CB3231" w:rsidRPr="00C46134" w:rsidRDefault="00CB3231" w:rsidP="0021380F">
            <w:pPr>
              <w:spacing w:after="0" w:line="0" w:lineRule="atLeast"/>
              <w:ind w:firstLine="284"/>
              <w:rPr>
                <w:rFonts w:ascii="Calibri" w:eastAsia="Times New Roman" w:hAnsi="Calibri" w:cs="Arial"/>
                <w:color w:val="000000"/>
              </w:rPr>
            </w:pPr>
            <w:bookmarkStart w:id="4" w:name="f65a4269d2fbfd8a477251ca984eff7e6e873786"/>
            <w:bookmarkStart w:id="5" w:name="0"/>
            <w:bookmarkEnd w:id="4"/>
            <w:bookmarkEnd w:id="5"/>
          </w:p>
        </w:tc>
      </w:tr>
    </w:tbl>
    <w:p w:rsidR="00B3203B" w:rsidRDefault="00B3203B" w:rsidP="0021380F"/>
    <w:sectPr w:rsidR="00B3203B" w:rsidSect="00F61AD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44852"/>
    <w:multiLevelType w:val="multilevel"/>
    <w:tmpl w:val="55C85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EB7ABB"/>
    <w:multiLevelType w:val="multilevel"/>
    <w:tmpl w:val="5A4A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01BC"/>
    <w:rsid w:val="000E5317"/>
    <w:rsid w:val="00107DB0"/>
    <w:rsid w:val="001357F6"/>
    <w:rsid w:val="001667D5"/>
    <w:rsid w:val="00196736"/>
    <w:rsid w:val="001D01BC"/>
    <w:rsid w:val="0021380F"/>
    <w:rsid w:val="00292DAB"/>
    <w:rsid w:val="003778BB"/>
    <w:rsid w:val="003B7752"/>
    <w:rsid w:val="003E4930"/>
    <w:rsid w:val="00411D68"/>
    <w:rsid w:val="00462B36"/>
    <w:rsid w:val="00651262"/>
    <w:rsid w:val="006D2F35"/>
    <w:rsid w:val="0085375D"/>
    <w:rsid w:val="00A14A1D"/>
    <w:rsid w:val="00AB0BBF"/>
    <w:rsid w:val="00B30928"/>
    <w:rsid w:val="00B3203B"/>
    <w:rsid w:val="00B949D6"/>
    <w:rsid w:val="00BE2D84"/>
    <w:rsid w:val="00C06FF6"/>
    <w:rsid w:val="00CA3ED0"/>
    <w:rsid w:val="00CB3231"/>
    <w:rsid w:val="00CC55F0"/>
    <w:rsid w:val="00D1250C"/>
    <w:rsid w:val="00EB39CC"/>
    <w:rsid w:val="00F23E48"/>
    <w:rsid w:val="00F32415"/>
    <w:rsid w:val="00F4783F"/>
    <w:rsid w:val="00F61ADD"/>
    <w:rsid w:val="00FB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10</cp:revision>
  <cp:lastPrinted>2015-09-07T20:11:00Z</cp:lastPrinted>
  <dcterms:created xsi:type="dcterms:W3CDTF">2025-02-10T16:59:00Z</dcterms:created>
  <dcterms:modified xsi:type="dcterms:W3CDTF">2025-02-22T14:23:00Z</dcterms:modified>
</cp:coreProperties>
</file>